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2A6" w:rsidRDefault="009942A6" w:rsidP="00A4793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942A6" w:rsidRPr="008F795C" w:rsidRDefault="008F795C" w:rsidP="008F795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F795C">
        <w:rPr>
          <w:rFonts w:ascii="Arial" w:hAnsi="Arial" w:cs="Arial"/>
          <w:sz w:val="28"/>
          <w:szCs w:val="28"/>
        </w:rPr>
        <w:t xml:space="preserve">Con fundamento en los artículos 357, fracción I, del Código Electoral del Estado de Aguascalientes;18, fracción I y 21, fracción I, inciso a), del Reglamento Interior del Tribunal Electoral, correspondiente a la </w:t>
      </w:r>
      <w:r w:rsidRPr="008F795C">
        <w:rPr>
          <w:rFonts w:ascii="Arial" w:hAnsi="Arial" w:cs="Arial"/>
          <w:b/>
          <w:sz w:val="28"/>
          <w:szCs w:val="28"/>
        </w:rPr>
        <w:t>SESIÓN PÚBLICA DE RESOLUCIÓN</w:t>
      </w:r>
      <w:r w:rsidRPr="008F795C">
        <w:rPr>
          <w:rFonts w:ascii="Arial" w:hAnsi="Arial" w:cs="Arial"/>
          <w:sz w:val="28"/>
          <w:szCs w:val="28"/>
        </w:rPr>
        <w:t xml:space="preserve">, </w:t>
      </w:r>
      <w:bookmarkStart w:id="0" w:name="_GoBack"/>
      <w:r w:rsidRPr="008F795C">
        <w:rPr>
          <w:rFonts w:ascii="Arial" w:hAnsi="Arial" w:cs="Arial"/>
          <w:sz w:val="28"/>
          <w:szCs w:val="28"/>
        </w:rPr>
        <w:t xml:space="preserve">que tendrá verificativo el día </w:t>
      </w:r>
      <w:r w:rsidRPr="008F795C">
        <w:rPr>
          <w:rFonts w:ascii="Arial" w:hAnsi="Arial" w:cs="Arial"/>
          <w:b/>
          <w:sz w:val="28"/>
          <w:szCs w:val="28"/>
        </w:rPr>
        <w:t xml:space="preserve">DIECISIETE DE NOVIEMBRE DE DOS MIL DIECISIETE </w:t>
      </w:r>
      <w:bookmarkEnd w:id="0"/>
      <w:r w:rsidRPr="008F795C">
        <w:rPr>
          <w:rFonts w:ascii="Arial" w:hAnsi="Arial" w:cs="Arial"/>
          <w:sz w:val="28"/>
          <w:szCs w:val="28"/>
        </w:rPr>
        <w:t>a las</w:t>
      </w:r>
      <w:r w:rsidRPr="008F795C">
        <w:rPr>
          <w:rFonts w:ascii="Arial" w:hAnsi="Arial" w:cs="Arial"/>
          <w:b/>
          <w:sz w:val="28"/>
          <w:szCs w:val="28"/>
        </w:rPr>
        <w:t xml:space="preserve"> TRECE HORAS</w:t>
      </w:r>
      <w:r w:rsidRPr="008F795C">
        <w:rPr>
          <w:rFonts w:ascii="Arial" w:hAnsi="Arial" w:cs="Arial"/>
          <w:sz w:val="28"/>
          <w:szCs w:val="28"/>
        </w:rPr>
        <w:t xml:space="preserve"> se emite el siguiente:</w:t>
      </w:r>
    </w:p>
    <w:p w:rsidR="008F795C" w:rsidRDefault="008F795C" w:rsidP="008F795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F795C" w:rsidRPr="008F795C" w:rsidRDefault="008F795C" w:rsidP="008F795C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8F795C">
        <w:rPr>
          <w:rFonts w:ascii="Arial" w:hAnsi="Arial" w:cs="Arial"/>
          <w:b/>
          <w:sz w:val="36"/>
          <w:szCs w:val="36"/>
        </w:rPr>
        <w:t>ORDEN DEL DÍA</w:t>
      </w:r>
    </w:p>
    <w:p w:rsidR="009942A6" w:rsidRDefault="009942A6" w:rsidP="009942A6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942A6" w:rsidRPr="008F795C" w:rsidRDefault="009942A6" w:rsidP="009942A6">
      <w:pPr>
        <w:pStyle w:val="Prrafode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47938" w:rsidRPr="008F795C" w:rsidRDefault="00A47938" w:rsidP="00A47938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F795C">
        <w:rPr>
          <w:rFonts w:ascii="Arial" w:hAnsi="Arial" w:cs="Arial"/>
          <w:sz w:val="28"/>
          <w:szCs w:val="28"/>
        </w:rPr>
        <w:t>Proyecto de resolución TEEA-RAP-002/2017;</w:t>
      </w:r>
      <w:r w:rsidR="008F795C">
        <w:rPr>
          <w:rFonts w:ascii="Arial" w:hAnsi="Arial" w:cs="Arial"/>
          <w:sz w:val="28"/>
          <w:szCs w:val="28"/>
        </w:rPr>
        <w:t xml:space="preserve"> y</w:t>
      </w:r>
    </w:p>
    <w:p w:rsidR="00A47938" w:rsidRPr="008F795C" w:rsidRDefault="00A47938" w:rsidP="00A47938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F795C">
        <w:rPr>
          <w:rFonts w:ascii="Arial" w:hAnsi="Arial" w:cs="Arial"/>
          <w:sz w:val="28"/>
          <w:szCs w:val="28"/>
        </w:rPr>
        <w:t>Proyecto de resolución TEEA-RAP-003/2017</w:t>
      </w:r>
      <w:r w:rsidR="008F795C">
        <w:rPr>
          <w:rFonts w:ascii="Arial" w:hAnsi="Arial" w:cs="Arial"/>
          <w:sz w:val="28"/>
          <w:szCs w:val="28"/>
        </w:rPr>
        <w:t>.</w:t>
      </w:r>
    </w:p>
    <w:p w:rsidR="00A47938" w:rsidRDefault="00A47938" w:rsidP="008F795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47938" w:rsidRDefault="00A47938" w:rsidP="00A4793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47938" w:rsidRPr="008F795C" w:rsidRDefault="00A47938" w:rsidP="00A4793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795C">
        <w:rPr>
          <w:rFonts w:ascii="Arial" w:hAnsi="Arial" w:cs="Arial"/>
          <w:b/>
          <w:sz w:val="28"/>
          <w:szCs w:val="28"/>
        </w:rPr>
        <w:t>A t e n t a m e n t e</w:t>
      </w:r>
    </w:p>
    <w:p w:rsidR="00A47938" w:rsidRPr="008F795C" w:rsidRDefault="00A47938" w:rsidP="008F795C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A47938" w:rsidRPr="008F795C" w:rsidRDefault="00A47938" w:rsidP="00A4793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A47938" w:rsidRPr="008F795C" w:rsidRDefault="00A47938" w:rsidP="00A4793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795C">
        <w:rPr>
          <w:rFonts w:ascii="Arial" w:hAnsi="Arial" w:cs="Arial"/>
          <w:b/>
          <w:sz w:val="28"/>
          <w:szCs w:val="28"/>
        </w:rPr>
        <w:t>Lic. Héctor Salvador Hernández Gallegos</w:t>
      </w:r>
    </w:p>
    <w:p w:rsidR="00A47938" w:rsidRPr="008F795C" w:rsidRDefault="00A47938" w:rsidP="00A4793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795C">
        <w:rPr>
          <w:rFonts w:ascii="Arial" w:hAnsi="Arial" w:cs="Arial"/>
          <w:b/>
          <w:sz w:val="28"/>
          <w:szCs w:val="28"/>
        </w:rPr>
        <w:t xml:space="preserve">Magistrado Presidente del Tribunal Electoral del </w:t>
      </w:r>
    </w:p>
    <w:p w:rsidR="00A47938" w:rsidRPr="008F795C" w:rsidRDefault="00A47938" w:rsidP="008F795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795C">
        <w:rPr>
          <w:rFonts w:ascii="Arial" w:hAnsi="Arial" w:cs="Arial"/>
          <w:b/>
          <w:sz w:val="28"/>
          <w:szCs w:val="28"/>
        </w:rPr>
        <w:t>Estado de Aguascalientes.</w:t>
      </w:r>
    </w:p>
    <w:p w:rsidR="00A47938" w:rsidRPr="008F795C" w:rsidRDefault="00A47938" w:rsidP="00A47938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A47938" w:rsidRPr="008F795C" w:rsidRDefault="00A47938" w:rsidP="00A47938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A47938" w:rsidRDefault="00A47938" w:rsidP="00A47938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A47938" w:rsidRDefault="00A47938" w:rsidP="00A47938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A47938" w:rsidRDefault="00A47938" w:rsidP="00A47938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A47938" w:rsidRPr="00B8614F" w:rsidRDefault="00A47938" w:rsidP="00A47938">
      <w:pPr>
        <w:spacing w:after="0" w:line="360" w:lineRule="auto"/>
        <w:rPr>
          <w:rFonts w:ascii="Arial" w:hAnsi="Arial" w:cs="Arial"/>
          <w:sz w:val="20"/>
          <w:szCs w:val="20"/>
        </w:rPr>
      </w:pPr>
      <w:proofErr w:type="spellStart"/>
      <w:r w:rsidRPr="006C6AD4">
        <w:rPr>
          <w:rFonts w:ascii="Arial" w:hAnsi="Arial" w:cs="Arial"/>
          <w:sz w:val="20"/>
          <w:szCs w:val="20"/>
        </w:rPr>
        <w:t>C.c.p</w:t>
      </w:r>
      <w:proofErr w:type="spellEnd"/>
      <w:r w:rsidRPr="006C6AD4">
        <w:rPr>
          <w:rFonts w:ascii="Arial" w:hAnsi="Arial" w:cs="Arial"/>
          <w:sz w:val="20"/>
          <w:szCs w:val="20"/>
        </w:rPr>
        <w:t>. Archivo Presidencia</w:t>
      </w:r>
    </w:p>
    <w:p w:rsidR="007414BC" w:rsidRPr="007369F0" w:rsidRDefault="007414BC" w:rsidP="00A4793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7414BC" w:rsidRPr="007369F0" w:rsidSect="00BC2C48">
      <w:headerReference w:type="default" r:id="rId8"/>
      <w:footerReference w:type="default" r:id="rId9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89B" w:rsidRDefault="009B789B">
      <w:pPr>
        <w:spacing w:after="0" w:line="240" w:lineRule="auto"/>
      </w:pPr>
      <w:r>
        <w:separator/>
      </w:r>
    </w:p>
  </w:endnote>
  <w:endnote w:type="continuationSeparator" w:id="0">
    <w:p w:rsidR="009B789B" w:rsidRDefault="009B7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3599840"/>
      <w:docPartObj>
        <w:docPartGallery w:val="Page Numbers (Bottom of Page)"/>
        <w:docPartUnique/>
      </w:docPartObj>
    </w:sdtPr>
    <w:sdtEndPr/>
    <w:sdtContent>
      <w:p w:rsidR="005F3ABF" w:rsidRDefault="005F3AB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608" w:rsidRPr="003C4608">
          <w:rPr>
            <w:noProof/>
            <w:lang w:val="es-ES"/>
          </w:rPr>
          <w:t>1</w:t>
        </w:r>
        <w:r>
          <w:fldChar w:fldCharType="end"/>
        </w:r>
      </w:p>
    </w:sdtContent>
  </w:sdt>
  <w:p w:rsidR="005F3ABF" w:rsidRDefault="005F3A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89B" w:rsidRDefault="009B789B">
      <w:pPr>
        <w:spacing w:after="0" w:line="240" w:lineRule="auto"/>
      </w:pPr>
      <w:r>
        <w:separator/>
      </w:r>
    </w:p>
  </w:footnote>
  <w:footnote w:type="continuationSeparator" w:id="0">
    <w:p w:rsidR="009B789B" w:rsidRDefault="009B7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02C" w:rsidRDefault="007660DF" w:rsidP="00AF502C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0629A98B" wp14:editId="0759ECFA">
          <wp:simplePos x="0" y="0"/>
          <wp:positionH relativeFrom="margin">
            <wp:posOffset>77470</wp:posOffset>
          </wp:positionH>
          <wp:positionV relativeFrom="paragraph">
            <wp:posOffset>-152400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AF502C" w:rsidRPr="00A46BD3" w:rsidRDefault="007660DF" w:rsidP="00A46BD3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AF502C" w:rsidRPr="00A46BD3" w:rsidRDefault="007660DF" w:rsidP="00A46BD3">
    <w:pPr>
      <w:pStyle w:val="Encabezado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</w:t>
    </w:r>
    <w:r w:rsidR="00C52613">
      <w:rPr>
        <w:rFonts w:ascii="Century Gothic" w:hAnsi="Century Gothic"/>
        <w:b/>
      </w:rPr>
      <w:t xml:space="preserve">         </w:t>
    </w:r>
    <w:r w:rsidR="0001626F">
      <w:rPr>
        <w:rFonts w:ascii="Century Gothic" w:hAnsi="Century Gothic"/>
        <w:b/>
      </w:rPr>
      <w:t xml:space="preserve">                    </w:t>
    </w:r>
    <w:r w:rsidR="00C52613">
      <w:rPr>
        <w:rFonts w:ascii="Century Gothic" w:hAnsi="Century Gothic"/>
        <w:b/>
      </w:rPr>
      <w:t>Ag</w:t>
    </w:r>
    <w:r w:rsidR="0001626F">
      <w:rPr>
        <w:rFonts w:ascii="Century Gothic" w:hAnsi="Century Gothic"/>
        <w:b/>
      </w:rPr>
      <w:t>uascalientes, Aguascalientes a 16</w:t>
    </w:r>
    <w:r w:rsidR="00C52613">
      <w:rPr>
        <w:rFonts w:ascii="Century Gothic" w:hAnsi="Century Gothic"/>
        <w:b/>
      </w:rPr>
      <w:t xml:space="preserve"> de noviembre de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02E81"/>
    <w:multiLevelType w:val="hybridMultilevel"/>
    <w:tmpl w:val="94FACD08"/>
    <w:lvl w:ilvl="0" w:tplc="38AEB8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A7780"/>
    <w:multiLevelType w:val="hybridMultilevel"/>
    <w:tmpl w:val="EB12942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A42"/>
    <w:rsid w:val="0001626F"/>
    <w:rsid w:val="000244F9"/>
    <w:rsid w:val="003C4608"/>
    <w:rsid w:val="00462850"/>
    <w:rsid w:val="00577093"/>
    <w:rsid w:val="005F3ABF"/>
    <w:rsid w:val="00691535"/>
    <w:rsid w:val="006C6AD4"/>
    <w:rsid w:val="007369F0"/>
    <w:rsid w:val="007414BC"/>
    <w:rsid w:val="007660DF"/>
    <w:rsid w:val="007E47BD"/>
    <w:rsid w:val="00843A42"/>
    <w:rsid w:val="00846A60"/>
    <w:rsid w:val="008F795C"/>
    <w:rsid w:val="0093225C"/>
    <w:rsid w:val="009942A6"/>
    <w:rsid w:val="009B789B"/>
    <w:rsid w:val="00A47938"/>
    <w:rsid w:val="00AD21B7"/>
    <w:rsid w:val="00AD6E97"/>
    <w:rsid w:val="00C52613"/>
    <w:rsid w:val="00D22112"/>
    <w:rsid w:val="00D41097"/>
    <w:rsid w:val="00DC22D0"/>
    <w:rsid w:val="00E57E03"/>
    <w:rsid w:val="00F5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2D583"/>
  <w15:chartTrackingRefBased/>
  <w15:docId w15:val="{BF8A5055-1A40-456A-9464-AE725080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261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0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0DF"/>
  </w:style>
  <w:style w:type="paragraph" w:styleId="Prrafodelista">
    <w:name w:val="List Paragraph"/>
    <w:basedOn w:val="Normal"/>
    <w:uiPriority w:val="34"/>
    <w:qFormat/>
    <w:rsid w:val="007660DF"/>
    <w:pPr>
      <w:spacing w:after="160" w:line="259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766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C526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2613"/>
  </w:style>
  <w:style w:type="paragraph" w:styleId="Textodeglobo">
    <w:name w:val="Balloon Text"/>
    <w:basedOn w:val="Normal"/>
    <w:link w:val="TextodegloboCar"/>
    <w:uiPriority w:val="99"/>
    <w:semiHidden/>
    <w:unhideWhenUsed/>
    <w:rsid w:val="00AD6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6E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7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ciel\Downloads\TRIBUNAL%20ELECTORAL%20(5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415BC-7DEC-4780-ADA8-C2576D234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TRIBUNAL ELECTORAL (5)</Template>
  <TotalTime>5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OCIEL BAENA SAUCEDO</dc:creator>
  <cp:keywords/>
  <dc:description/>
  <cp:lastModifiedBy>Secretario Gral</cp:lastModifiedBy>
  <cp:revision>4</cp:revision>
  <cp:lastPrinted>2017-11-17T03:54:00Z</cp:lastPrinted>
  <dcterms:created xsi:type="dcterms:W3CDTF">2017-11-17T03:56:00Z</dcterms:created>
  <dcterms:modified xsi:type="dcterms:W3CDTF">2017-12-21T20:00:00Z</dcterms:modified>
</cp:coreProperties>
</file>